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header.xml" ContentType="application/vnd.openxmlformats-officedocument.wordprocessingml.header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Pr="005138C6" w:rsidR="000754FC" w:rsidRDefault="005138C6" w14:paraId="1C6DC34C" w14:textId="528FE123">
      <w:pPr>
        <w:rPr>
          <w:rFonts w:ascii="Arial" w:hAnsi="Arial" w:cs="Arial"/>
          <w:sz w:val="24"/>
          <w:szCs w:val="24"/>
        </w:rPr>
      </w:pPr>
      <w:r w:rsidRPr="005138C6">
        <w:rPr>
          <w:rFonts w:ascii="Arial" w:hAnsi="Arial" w:cs="Arial"/>
          <w:sz w:val="24"/>
          <w:szCs w:val="24"/>
        </w:rPr>
        <w:t xml:space="preserve">Lesson 9 - </w:t>
      </w:r>
      <w:r w:rsidRPr="005138C6" w:rsidR="003E2EEA">
        <w:rPr>
          <w:rFonts w:ascii="Arial" w:hAnsi="Arial" w:cs="Arial"/>
          <w:sz w:val="24"/>
          <w:szCs w:val="24"/>
        </w:rPr>
        <w:t>Lot number table</w:t>
      </w:r>
    </w:p>
    <w:tbl>
      <w:tblPr>
        <w:tblW w:w="139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42"/>
        <w:gridCol w:w="1878"/>
        <w:gridCol w:w="1896"/>
        <w:gridCol w:w="2205"/>
        <w:gridCol w:w="1816"/>
        <w:gridCol w:w="3970"/>
      </w:tblGrid>
      <w:tr w:rsidRPr="003E2EEA" w:rsidR="003E2EEA" w:rsidTr="003E2EEA" w14:paraId="47C4947A" w14:textId="77777777">
        <w:trPr>
          <w:trHeight w:val="481"/>
        </w:trPr>
        <w:tc>
          <w:tcPr>
            <w:tcW w:w="21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629D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Pr="003E2EEA" w:rsidR="003E2EEA" w:rsidP="003E2EEA" w:rsidRDefault="003E2EEA" w14:paraId="1C52385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val="en-GB" w:eastAsia="en-GB"/>
              </w:rPr>
            </w:pPr>
            <w:r w:rsidRPr="003E2EEA">
              <w:rPr>
                <w:rFonts w:ascii="Times New Roman" w:hAnsi="Times New Roman" w:eastAsia="Times New Roman" w:cs="Times New Roman"/>
                <w:b/>
                <w:bCs/>
                <w:color w:val="FFFFFF"/>
                <w:sz w:val="24"/>
                <w:szCs w:val="24"/>
                <w:lang w:val="en-IE" w:eastAsia="en-GB"/>
              </w:rPr>
              <w:t> </w:t>
            </w:r>
          </w:p>
        </w:tc>
        <w:tc>
          <w:tcPr>
            <w:tcW w:w="18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629D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Pr="003E2EEA" w:rsidR="003E2EEA" w:rsidP="003E2EEA" w:rsidRDefault="003E2EEA" w14:paraId="19489091" w14:textId="77777777">
            <w:pPr>
              <w:spacing w:after="0" w:line="240" w:lineRule="auto"/>
              <w:ind w:left="274" w:right="101" w:hanging="158"/>
              <w:jc w:val="center"/>
              <w:rPr>
                <w:rFonts w:ascii="Arial" w:hAnsi="Arial" w:eastAsia="Times New Roman" w:cs="Arial"/>
                <w:sz w:val="24"/>
                <w:szCs w:val="24"/>
                <w:lang w:val="en-GB" w:eastAsia="en-GB"/>
              </w:rPr>
            </w:pPr>
            <w:r w:rsidRPr="003E2EEA">
              <w:rPr>
                <w:rFonts w:ascii="Arial" w:hAnsi="Arial" w:eastAsia="Arial" w:cs="Arial"/>
                <w:b/>
                <w:bCs/>
                <w:color w:val="FFFFFF"/>
                <w:sz w:val="24"/>
                <w:szCs w:val="24"/>
                <w:lang w:val="en-IE" w:eastAsia="en-GB"/>
              </w:rPr>
              <w:t>Manufacturers Monogram</w:t>
            </w:r>
          </w:p>
        </w:tc>
        <w:tc>
          <w:tcPr>
            <w:tcW w:w="18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629D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Pr="003E2EEA" w:rsidR="003E2EEA" w:rsidP="003E2EEA" w:rsidRDefault="003E2EEA" w14:paraId="0FDEC32D" w14:textId="77777777">
            <w:pPr>
              <w:spacing w:after="0" w:line="240" w:lineRule="auto"/>
              <w:ind w:left="115" w:right="86" w:firstLine="230"/>
              <w:jc w:val="center"/>
              <w:rPr>
                <w:rFonts w:ascii="Arial" w:hAnsi="Arial" w:eastAsia="Times New Roman" w:cs="Arial"/>
                <w:sz w:val="24"/>
                <w:szCs w:val="24"/>
                <w:lang w:val="en-GB" w:eastAsia="en-GB"/>
              </w:rPr>
            </w:pPr>
            <w:r w:rsidRPr="003E2EEA">
              <w:rPr>
                <w:rFonts w:ascii="Arial" w:hAnsi="Arial" w:eastAsia="Arial" w:cs="Arial"/>
                <w:b/>
                <w:bCs/>
                <w:color w:val="FFFFFF"/>
                <w:sz w:val="24"/>
                <w:szCs w:val="24"/>
                <w:lang w:val="en-IE" w:eastAsia="en-GB"/>
              </w:rPr>
              <w:t>Date of Assembly or   Manufacture</w:t>
            </w:r>
          </w:p>
        </w:tc>
        <w:tc>
          <w:tcPr>
            <w:tcW w:w="22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629D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Pr="003E2EEA" w:rsidR="003E2EEA" w:rsidP="003E2EEA" w:rsidRDefault="003E2EEA" w14:paraId="6FF2472C" w14:textId="77777777">
            <w:pPr>
              <w:spacing w:after="0" w:line="240" w:lineRule="auto"/>
              <w:ind w:left="216" w:right="216"/>
              <w:jc w:val="center"/>
              <w:rPr>
                <w:rFonts w:ascii="Arial" w:hAnsi="Arial" w:eastAsia="Times New Roman" w:cs="Arial"/>
                <w:sz w:val="24"/>
                <w:szCs w:val="24"/>
                <w:lang w:val="en-GB" w:eastAsia="en-GB"/>
              </w:rPr>
            </w:pPr>
            <w:r w:rsidRPr="003E2EEA">
              <w:rPr>
                <w:rFonts w:ascii="Arial" w:hAnsi="Arial" w:eastAsia="Arial" w:cs="Arial"/>
                <w:b/>
                <w:bCs/>
                <w:color w:val="FFFFFF"/>
                <w:sz w:val="24"/>
                <w:szCs w:val="24"/>
                <w:lang w:val="en-IE" w:eastAsia="en-GB"/>
              </w:rPr>
              <w:t>Unique Identification Number</w:t>
            </w:r>
          </w:p>
        </w:tc>
        <w:tc>
          <w:tcPr>
            <w:tcW w:w="18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629D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Pr="003E2EEA" w:rsidR="003E2EEA" w:rsidP="003E2EEA" w:rsidRDefault="003E2EEA" w14:paraId="3CA15B2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val="en-GB" w:eastAsia="en-GB"/>
              </w:rPr>
            </w:pPr>
            <w:r w:rsidRPr="003E2EEA">
              <w:rPr>
                <w:rFonts w:ascii="Arial" w:hAnsi="Arial" w:eastAsia="Arial" w:cs="Arial"/>
                <w:b/>
                <w:bCs/>
                <w:color w:val="FFFFFF"/>
                <w:sz w:val="24"/>
                <w:szCs w:val="24"/>
                <w:lang w:val="en-IE" w:eastAsia="en-GB"/>
              </w:rPr>
              <w:t> </w:t>
            </w:r>
          </w:p>
          <w:p w:rsidRPr="003E2EEA" w:rsidR="003E2EEA" w:rsidP="003E2EEA" w:rsidRDefault="003E2EEA" w14:paraId="153367F3" w14:textId="77777777">
            <w:pPr>
              <w:spacing w:before="1" w:after="0" w:line="240" w:lineRule="auto"/>
              <w:ind w:left="504" w:right="504"/>
              <w:jc w:val="center"/>
              <w:rPr>
                <w:rFonts w:ascii="Arial" w:hAnsi="Arial" w:eastAsia="Times New Roman" w:cs="Arial"/>
                <w:sz w:val="24"/>
                <w:szCs w:val="24"/>
                <w:lang w:val="en-GB" w:eastAsia="en-GB"/>
              </w:rPr>
            </w:pPr>
            <w:r w:rsidRPr="003E2EEA">
              <w:rPr>
                <w:rFonts w:ascii="Arial" w:hAnsi="Arial" w:eastAsia="Arial" w:cs="Arial"/>
                <w:b/>
                <w:bCs/>
                <w:color w:val="FFFFFF"/>
                <w:sz w:val="24"/>
                <w:szCs w:val="24"/>
                <w:lang w:val="en-IE" w:eastAsia="en-GB"/>
              </w:rPr>
              <w:t>Suffix</w:t>
            </w:r>
          </w:p>
        </w:tc>
        <w:tc>
          <w:tcPr>
            <w:tcW w:w="39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629D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Pr="003E2EEA" w:rsidR="003E2EEA" w:rsidP="003E2EEA" w:rsidRDefault="003E2EEA" w14:paraId="70279B4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val="en-GB" w:eastAsia="en-GB"/>
              </w:rPr>
            </w:pPr>
            <w:r w:rsidRPr="003E2EEA">
              <w:rPr>
                <w:rFonts w:ascii="Arial" w:hAnsi="Arial" w:eastAsia="Arial" w:cs="Arial"/>
                <w:b/>
                <w:bCs/>
                <w:color w:val="FFFFFF"/>
                <w:sz w:val="24"/>
                <w:szCs w:val="24"/>
                <w:lang w:val="en-IE" w:eastAsia="en-GB"/>
              </w:rPr>
              <w:t> </w:t>
            </w:r>
          </w:p>
          <w:p w:rsidRPr="003E2EEA" w:rsidR="003E2EEA" w:rsidP="003E2EEA" w:rsidRDefault="003E2EEA" w14:paraId="3A7C25D8" w14:textId="77777777">
            <w:pPr>
              <w:spacing w:before="1" w:after="0" w:line="240" w:lineRule="auto"/>
              <w:ind w:left="173"/>
              <w:jc w:val="center"/>
              <w:rPr>
                <w:rFonts w:ascii="Arial" w:hAnsi="Arial" w:eastAsia="Times New Roman" w:cs="Arial"/>
                <w:sz w:val="24"/>
                <w:szCs w:val="24"/>
                <w:lang w:val="en-GB" w:eastAsia="en-GB"/>
              </w:rPr>
            </w:pPr>
            <w:r w:rsidRPr="003E2EEA">
              <w:rPr>
                <w:rFonts w:ascii="Arial" w:hAnsi="Arial" w:eastAsia="Arial" w:cs="Arial"/>
                <w:b/>
                <w:bCs/>
                <w:color w:val="FFFFFF"/>
                <w:sz w:val="24"/>
                <w:szCs w:val="24"/>
                <w:lang w:val="en-IE" w:eastAsia="en-GB"/>
              </w:rPr>
              <w:t>Remarks</w:t>
            </w:r>
          </w:p>
        </w:tc>
      </w:tr>
      <w:tr w:rsidRPr="003E2EEA" w:rsidR="003E2EEA" w:rsidTr="003E2EEA" w14:paraId="3F6449AB" w14:textId="77777777">
        <w:trPr>
          <w:trHeight w:val="843"/>
        </w:trPr>
        <w:tc>
          <w:tcPr>
            <w:tcW w:w="21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Pr="003E2EEA" w:rsidR="003E2EEA" w:rsidP="003E2EEA" w:rsidRDefault="003E2EEA" w14:paraId="5B80F153" w14:textId="77777777">
            <w:pPr>
              <w:spacing w:after="0" w:line="240" w:lineRule="auto"/>
              <w:ind w:left="101"/>
              <w:jc w:val="center"/>
              <w:rPr>
                <w:rFonts w:ascii="Arial" w:hAnsi="Arial" w:eastAsia="Times New Roman" w:cs="Arial"/>
                <w:sz w:val="24"/>
                <w:szCs w:val="24"/>
                <w:lang w:val="en-GB" w:eastAsia="en-GB"/>
              </w:rPr>
            </w:pPr>
            <w:r w:rsidRPr="003E2EEA">
              <w:rPr>
                <w:rFonts w:ascii="Arial" w:hAnsi="Arial" w:eastAsia="Arial" w:cs="Arial"/>
                <w:b/>
                <w:bCs/>
                <w:color w:val="000000"/>
                <w:sz w:val="24"/>
                <w:szCs w:val="24"/>
                <w:lang w:val="en-IE" w:eastAsia="en-GB"/>
              </w:rPr>
              <w:t>Requirement</w:t>
            </w:r>
          </w:p>
        </w:tc>
        <w:tc>
          <w:tcPr>
            <w:tcW w:w="18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Pr="003E2EEA" w:rsidR="003E2EEA" w:rsidP="003E2EEA" w:rsidRDefault="003E2EEA" w14:paraId="7CB6D14B" w14:textId="77777777">
            <w:pPr>
              <w:spacing w:after="0" w:line="240" w:lineRule="auto"/>
              <w:ind w:right="317"/>
              <w:jc w:val="center"/>
              <w:rPr>
                <w:rFonts w:ascii="Arial" w:hAnsi="Arial" w:eastAsia="Times New Roman" w:cs="Arial"/>
                <w:sz w:val="24"/>
                <w:szCs w:val="24"/>
                <w:lang w:val="en-GB" w:eastAsia="en-GB"/>
              </w:rPr>
            </w:pPr>
            <w:r w:rsidRPr="003E2EEA">
              <w:rPr>
                <w:rFonts w:ascii="Arial" w:hAnsi="Arial" w:eastAsia="Arial" w:cs="Arial"/>
                <w:color w:val="000000"/>
                <w:sz w:val="24"/>
                <w:szCs w:val="24"/>
                <w:lang w:val="en-IE" w:eastAsia="en-GB"/>
              </w:rPr>
              <w:t xml:space="preserve">  Up to Three letters</w:t>
            </w:r>
          </w:p>
        </w:tc>
        <w:tc>
          <w:tcPr>
            <w:tcW w:w="18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Pr="003E2EEA" w:rsidR="003E2EEA" w:rsidP="003E2EEA" w:rsidRDefault="003E2EEA" w14:paraId="0C8829C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val="en-GB" w:eastAsia="en-GB"/>
              </w:rPr>
            </w:pPr>
            <w:r w:rsidRPr="003E2EEA">
              <w:rPr>
                <w:rFonts w:ascii="Arial" w:hAnsi="Arial" w:eastAsia="Arial" w:cs="Arial"/>
                <w:color w:val="000000"/>
                <w:sz w:val="24"/>
                <w:szCs w:val="24"/>
                <w:lang w:val="en-IE" w:eastAsia="en-GB"/>
              </w:rPr>
              <w:t xml:space="preserve">  In format MMYY</w:t>
            </w:r>
          </w:p>
        </w:tc>
        <w:tc>
          <w:tcPr>
            <w:tcW w:w="22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Pr="003E2EEA" w:rsidR="003E2EEA" w:rsidP="003E2EEA" w:rsidRDefault="003E2EEA" w14:paraId="5EB770C3" w14:textId="77777777">
            <w:pPr>
              <w:spacing w:after="0" w:line="240" w:lineRule="auto"/>
              <w:ind w:right="101"/>
              <w:jc w:val="center"/>
              <w:rPr>
                <w:rFonts w:ascii="Arial" w:hAnsi="Arial" w:eastAsia="Times New Roman" w:cs="Arial"/>
                <w:sz w:val="24"/>
                <w:szCs w:val="24"/>
                <w:lang w:val="en-GB" w:eastAsia="en-GB"/>
              </w:rPr>
            </w:pPr>
            <w:r w:rsidRPr="003E2EEA">
              <w:rPr>
                <w:rFonts w:ascii="Arial" w:hAnsi="Arial" w:eastAsia="Arial" w:cs="Arial"/>
                <w:color w:val="000000"/>
                <w:sz w:val="24"/>
                <w:szCs w:val="24"/>
                <w:lang w:val="en-IE" w:eastAsia="en-GB"/>
              </w:rPr>
              <w:t xml:space="preserve">  Up to six    numerals</w:t>
            </w:r>
          </w:p>
        </w:tc>
        <w:tc>
          <w:tcPr>
            <w:tcW w:w="18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Pr="003E2EEA" w:rsidR="003E2EEA" w:rsidP="003E2EEA" w:rsidRDefault="003E2EEA" w14:paraId="3E6DCEE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val="en-GB" w:eastAsia="en-GB"/>
              </w:rPr>
            </w:pPr>
            <w:r w:rsidRPr="003E2EEA">
              <w:rPr>
                <w:rFonts w:ascii="Arial" w:hAnsi="Arial" w:eastAsia="Arial" w:cs="Arial"/>
                <w:color w:val="000000"/>
                <w:sz w:val="24"/>
                <w:szCs w:val="24"/>
                <w:lang w:val="en-IE" w:eastAsia="en-GB"/>
              </w:rPr>
              <w:t xml:space="preserve">  One letter</w:t>
            </w:r>
          </w:p>
        </w:tc>
        <w:tc>
          <w:tcPr>
            <w:tcW w:w="39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Pr="003E2EEA" w:rsidR="003E2EEA" w:rsidP="003E2EEA" w:rsidRDefault="003E2EEA" w14:paraId="15A6E9C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val="en-GB" w:eastAsia="en-GB"/>
              </w:rPr>
            </w:pPr>
            <w:r w:rsidRPr="003E2EEA"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IE" w:eastAsia="en-GB"/>
              </w:rPr>
              <w:t> </w:t>
            </w:r>
          </w:p>
        </w:tc>
      </w:tr>
      <w:tr w:rsidRPr="003E2EEA" w:rsidR="003E2EEA" w:rsidTr="003E2EEA" w14:paraId="4B873555" w14:textId="77777777">
        <w:trPr>
          <w:trHeight w:val="814"/>
        </w:trPr>
        <w:tc>
          <w:tcPr>
            <w:tcW w:w="21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Pr="003E2EEA" w:rsidR="003E2EEA" w:rsidP="003E2EEA" w:rsidRDefault="003E2EEA" w14:paraId="056B0A0E" w14:textId="77777777">
            <w:pPr>
              <w:spacing w:after="0" w:line="240" w:lineRule="auto"/>
              <w:ind w:left="101"/>
              <w:jc w:val="center"/>
              <w:rPr>
                <w:rFonts w:ascii="Arial" w:hAnsi="Arial" w:eastAsia="Times New Roman" w:cs="Arial"/>
                <w:sz w:val="24"/>
                <w:szCs w:val="24"/>
                <w:lang w:val="en-GB" w:eastAsia="en-GB"/>
              </w:rPr>
            </w:pPr>
            <w:r w:rsidRPr="003E2EEA">
              <w:rPr>
                <w:rFonts w:ascii="Arial" w:hAnsi="Arial" w:eastAsia="Arial" w:cs="Arial"/>
                <w:b/>
                <w:bCs/>
                <w:color w:val="000000"/>
                <w:sz w:val="24"/>
                <w:szCs w:val="24"/>
                <w:lang w:val="en-IE" w:eastAsia="en-GB"/>
              </w:rPr>
              <w:t>Example</w:t>
            </w:r>
          </w:p>
        </w:tc>
        <w:tc>
          <w:tcPr>
            <w:tcW w:w="18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Pr="003E2EEA" w:rsidR="003E2EEA" w:rsidP="003E2EEA" w:rsidRDefault="003E2EEA" w14:paraId="766D61E5" w14:textId="77777777">
            <w:pPr>
              <w:spacing w:after="0" w:line="240" w:lineRule="auto"/>
              <w:ind w:right="605"/>
              <w:jc w:val="center"/>
              <w:rPr>
                <w:rFonts w:ascii="Arial" w:hAnsi="Arial" w:eastAsia="Times New Roman" w:cs="Arial"/>
                <w:sz w:val="24"/>
                <w:szCs w:val="24"/>
                <w:lang w:val="en-GB" w:eastAsia="en-GB"/>
              </w:rPr>
            </w:pPr>
            <w:r w:rsidRPr="003E2EEA">
              <w:rPr>
                <w:rFonts w:ascii="Arial" w:hAnsi="Arial" w:eastAsia="Arial" w:cs="Arial"/>
                <w:b/>
                <w:bCs/>
                <w:color w:val="000000"/>
                <w:sz w:val="24"/>
                <w:szCs w:val="24"/>
                <w:lang w:val="en-IE" w:eastAsia="en-GB"/>
              </w:rPr>
              <w:t>HG</w:t>
            </w:r>
          </w:p>
        </w:tc>
        <w:tc>
          <w:tcPr>
            <w:tcW w:w="18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Pr="003E2EEA" w:rsidR="003E2EEA" w:rsidP="003E2EEA" w:rsidRDefault="003E2EEA" w14:paraId="5D5191D7" w14:textId="77777777">
            <w:pPr>
              <w:spacing w:after="0" w:line="240" w:lineRule="auto"/>
              <w:ind w:left="101" w:right="720"/>
              <w:jc w:val="center"/>
              <w:rPr>
                <w:rFonts w:ascii="Arial" w:hAnsi="Arial" w:eastAsia="Times New Roman" w:cs="Arial"/>
                <w:sz w:val="24"/>
                <w:szCs w:val="24"/>
                <w:lang w:val="en-GB" w:eastAsia="en-GB"/>
              </w:rPr>
            </w:pPr>
            <w:r w:rsidRPr="003E2EEA">
              <w:rPr>
                <w:rFonts w:ascii="Arial" w:hAnsi="Arial" w:eastAsia="Arial" w:cs="Arial"/>
                <w:color w:val="000000"/>
                <w:sz w:val="24"/>
                <w:szCs w:val="24"/>
                <w:lang w:val="en-IE" w:eastAsia="en-GB"/>
              </w:rPr>
              <w:t>0817</w:t>
            </w:r>
          </w:p>
        </w:tc>
        <w:tc>
          <w:tcPr>
            <w:tcW w:w="22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Pr="003E2EEA" w:rsidR="003E2EEA" w:rsidP="003E2EEA" w:rsidRDefault="003E2EEA" w14:paraId="1D54C47E" w14:textId="77777777">
            <w:pPr>
              <w:spacing w:after="0" w:line="240" w:lineRule="auto"/>
              <w:ind w:left="475" w:right="475"/>
              <w:jc w:val="center"/>
              <w:rPr>
                <w:rFonts w:ascii="Arial" w:hAnsi="Arial" w:eastAsia="Times New Roman" w:cs="Arial"/>
                <w:sz w:val="24"/>
                <w:szCs w:val="24"/>
                <w:lang w:val="en-GB" w:eastAsia="en-GB"/>
              </w:rPr>
            </w:pPr>
            <w:r w:rsidRPr="003E2EEA">
              <w:rPr>
                <w:rFonts w:ascii="Arial" w:hAnsi="Arial" w:eastAsia="Arial" w:cs="Arial"/>
                <w:color w:val="000000"/>
                <w:sz w:val="24"/>
                <w:szCs w:val="24"/>
                <w:lang w:val="en-IE" w:eastAsia="en-GB"/>
              </w:rPr>
              <w:t>005</w:t>
            </w:r>
          </w:p>
        </w:tc>
        <w:tc>
          <w:tcPr>
            <w:tcW w:w="18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Pr="003E2EEA" w:rsidR="003E2EEA" w:rsidP="003E2EEA" w:rsidRDefault="003E2EEA" w14:paraId="5802D204" w14:textId="77777777">
            <w:pPr>
              <w:spacing w:after="0" w:line="240" w:lineRule="auto"/>
              <w:ind w:left="14"/>
              <w:jc w:val="center"/>
              <w:rPr>
                <w:rFonts w:ascii="Arial" w:hAnsi="Arial" w:eastAsia="Times New Roman" w:cs="Arial"/>
                <w:sz w:val="24"/>
                <w:szCs w:val="24"/>
                <w:lang w:val="en-GB" w:eastAsia="en-GB"/>
              </w:rPr>
            </w:pPr>
            <w:r w:rsidRPr="003E2EEA">
              <w:rPr>
                <w:rFonts w:ascii="Arial" w:hAnsi="Arial" w:eastAsia="Arial" w:cs="Arial"/>
                <w:b/>
                <w:bCs/>
                <w:color w:val="000000"/>
                <w:sz w:val="24"/>
                <w:szCs w:val="24"/>
                <w:lang w:val="en-IE" w:eastAsia="en-GB"/>
              </w:rPr>
              <w:t>D</w:t>
            </w:r>
          </w:p>
        </w:tc>
        <w:tc>
          <w:tcPr>
            <w:tcW w:w="39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Pr="003E2EEA" w:rsidR="003E2EEA" w:rsidP="003E2EEA" w:rsidRDefault="003E2EEA" w14:paraId="7F3FBEC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val="en-GB" w:eastAsia="en-GB"/>
              </w:rPr>
            </w:pPr>
            <w:r w:rsidRPr="003E2EEA"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IE" w:eastAsia="en-GB"/>
              </w:rPr>
              <w:t> </w:t>
            </w:r>
          </w:p>
        </w:tc>
      </w:tr>
      <w:tr w:rsidRPr="003E2EEA" w:rsidR="003E2EEA" w:rsidTr="003E2EEA" w14:paraId="59669DA6" w14:textId="77777777">
        <w:trPr>
          <w:trHeight w:val="263"/>
        </w:trPr>
        <w:tc>
          <w:tcPr>
            <w:tcW w:w="21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Pr="003E2EEA" w:rsidR="003E2EEA" w:rsidP="003E2EEA" w:rsidRDefault="003E2EEA" w14:paraId="1D15D1B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val="en-GB" w:eastAsia="en-GB"/>
              </w:rPr>
            </w:pPr>
            <w:r w:rsidRPr="003E2EEA">
              <w:rPr>
                <w:rFonts w:ascii="Arial" w:hAnsi="Arial" w:eastAsia="Arial" w:cs="Arial"/>
                <w:b/>
                <w:bCs/>
                <w:color w:val="000000"/>
                <w:sz w:val="24"/>
                <w:szCs w:val="24"/>
                <w:lang w:val="en-IE" w:eastAsia="en-GB"/>
              </w:rPr>
              <w:t xml:space="preserve">   Range</w:t>
            </w:r>
          </w:p>
        </w:tc>
        <w:tc>
          <w:tcPr>
            <w:tcW w:w="18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Pr="003E2EEA" w:rsidR="003E2EEA" w:rsidP="003E2EEA" w:rsidRDefault="003E2EEA" w14:paraId="691B89D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val="en-GB" w:eastAsia="en-GB"/>
              </w:rPr>
            </w:pPr>
            <w:r w:rsidRPr="003E2EEA">
              <w:rPr>
                <w:rFonts w:ascii="Arial" w:hAnsi="Arial" w:eastAsia="Arial" w:cs="Arial"/>
                <w:color w:val="000000"/>
                <w:sz w:val="24"/>
                <w:szCs w:val="24"/>
                <w:lang w:val="en-IE" w:eastAsia="en-GB"/>
              </w:rPr>
              <w:t>A to ZZZ</w:t>
            </w:r>
          </w:p>
        </w:tc>
        <w:tc>
          <w:tcPr>
            <w:tcW w:w="18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Pr="003E2EEA" w:rsidR="003E2EEA" w:rsidP="003E2EEA" w:rsidRDefault="003E2EEA" w14:paraId="6084AD1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val="en-GB" w:eastAsia="en-GB"/>
              </w:rPr>
            </w:pPr>
            <w:r w:rsidRPr="003E2EEA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IE" w:eastAsia="en-GB"/>
              </w:rPr>
              <w:t> </w:t>
            </w:r>
          </w:p>
        </w:tc>
        <w:tc>
          <w:tcPr>
            <w:tcW w:w="22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Pr="003E2EEA" w:rsidR="003E2EEA" w:rsidP="003E2EEA" w:rsidRDefault="003E2EEA" w14:paraId="5CF121F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val="en-GB" w:eastAsia="en-GB"/>
              </w:rPr>
            </w:pPr>
            <w:r w:rsidRPr="003E2EEA">
              <w:rPr>
                <w:rFonts w:ascii="Arial" w:hAnsi="Arial" w:eastAsia="Arial" w:cs="Arial"/>
                <w:color w:val="000000"/>
                <w:sz w:val="24"/>
                <w:szCs w:val="24"/>
                <w:lang w:val="en-IE" w:eastAsia="en-GB"/>
              </w:rPr>
              <w:t>000001 to</w:t>
            </w:r>
          </w:p>
          <w:p w:rsidRPr="003E2EEA" w:rsidR="003E2EEA" w:rsidP="003E2EEA" w:rsidRDefault="003E2EEA" w14:paraId="29B12666" w14:textId="77777777">
            <w:pPr>
              <w:spacing w:before="1" w:after="0" w:line="240" w:lineRule="auto"/>
              <w:ind w:left="173"/>
              <w:jc w:val="center"/>
              <w:rPr>
                <w:rFonts w:ascii="Arial" w:hAnsi="Arial" w:eastAsia="Times New Roman" w:cs="Arial"/>
                <w:sz w:val="24"/>
                <w:szCs w:val="24"/>
                <w:lang w:val="en-GB" w:eastAsia="en-GB"/>
              </w:rPr>
            </w:pPr>
            <w:r w:rsidRPr="003E2EEA">
              <w:rPr>
                <w:rFonts w:ascii="Arial" w:hAnsi="Arial" w:eastAsia="Arial" w:cs="Arial"/>
                <w:color w:val="000000"/>
                <w:sz w:val="24"/>
                <w:szCs w:val="24"/>
                <w:lang w:val="en-IE" w:eastAsia="en-GB"/>
              </w:rPr>
              <w:t>999999</w:t>
            </w:r>
          </w:p>
        </w:tc>
        <w:tc>
          <w:tcPr>
            <w:tcW w:w="18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Pr="003E2EEA" w:rsidR="003E2EEA" w:rsidP="003E2EEA" w:rsidRDefault="003E2EEA" w14:paraId="0C1AE1D6" w14:textId="77777777">
            <w:pPr>
              <w:spacing w:after="0" w:line="264" w:lineRule="auto"/>
              <w:ind w:right="216"/>
              <w:jc w:val="center"/>
              <w:rPr>
                <w:rFonts w:ascii="Arial" w:hAnsi="Arial" w:eastAsia="Times New Roman" w:cs="Arial"/>
                <w:sz w:val="24"/>
                <w:szCs w:val="24"/>
                <w:lang w:val="en-GB" w:eastAsia="en-GB"/>
              </w:rPr>
            </w:pPr>
            <w:r w:rsidRPr="003E2EEA">
              <w:rPr>
                <w:rFonts w:ascii="Arial" w:hAnsi="Arial" w:eastAsia="Arial" w:cs="Arial"/>
                <w:color w:val="000000"/>
                <w:sz w:val="24"/>
                <w:szCs w:val="24"/>
                <w:lang w:val="en-IE" w:eastAsia="en-GB"/>
              </w:rPr>
              <w:t>A to X (Excluding B or R)</w:t>
            </w:r>
          </w:p>
        </w:tc>
        <w:tc>
          <w:tcPr>
            <w:tcW w:w="39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Pr="003E2EEA" w:rsidR="003E2EEA" w:rsidP="003E2EEA" w:rsidRDefault="003E2EEA" w14:paraId="7E568CDB" w14:textId="77777777">
            <w:pPr>
              <w:spacing w:after="0" w:line="240" w:lineRule="auto"/>
              <w:ind w:right="101"/>
              <w:jc w:val="center"/>
              <w:rPr>
                <w:rFonts w:ascii="Arial" w:hAnsi="Arial" w:eastAsia="Times New Roman" w:cs="Arial"/>
                <w:sz w:val="24"/>
                <w:szCs w:val="24"/>
                <w:lang w:val="en-GB" w:eastAsia="en-GB"/>
              </w:rPr>
            </w:pPr>
            <w:r w:rsidRPr="003E2EEA">
              <w:rPr>
                <w:rFonts w:ascii="Arial" w:hAnsi="Arial" w:eastAsia="Arial" w:cs="Arial"/>
                <w:color w:val="000000"/>
                <w:sz w:val="24"/>
                <w:szCs w:val="24"/>
                <w:lang w:val="en-IE" w:eastAsia="en-GB"/>
              </w:rPr>
              <w:t xml:space="preserve">B or R are uniquely used for propellant Lot numbers </w:t>
            </w:r>
          </w:p>
        </w:tc>
      </w:tr>
      <w:tr w:rsidRPr="003E2EEA" w:rsidR="003E2EEA" w:rsidTr="003E2EEA" w14:paraId="63909CD0" w14:textId="77777777">
        <w:trPr>
          <w:trHeight w:val="522"/>
        </w:trPr>
        <w:tc>
          <w:tcPr>
            <w:tcW w:w="21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Pr="003E2EEA" w:rsidR="003E2EEA" w:rsidP="003E2EEA" w:rsidRDefault="003E2EEA" w14:paraId="50BADF51" w14:textId="77777777">
            <w:pPr>
              <w:spacing w:after="0" w:line="228" w:lineRule="auto"/>
              <w:ind w:left="101" w:right="533"/>
              <w:jc w:val="center"/>
              <w:rPr>
                <w:rFonts w:ascii="Arial" w:hAnsi="Arial" w:eastAsia="Times New Roman" w:cs="Arial"/>
                <w:sz w:val="24"/>
                <w:szCs w:val="24"/>
                <w:lang w:val="en-GB" w:eastAsia="en-GB"/>
              </w:rPr>
            </w:pPr>
            <w:r w:rsidRPr="003E2EEA">
              <w:rPr>
                <w:rFonts w:ascii="Arial" w:hAnsi="Arial" w:eastAsia="Arial" w:cs="Arial"/>
                <w:b/>
                <w:bCs/>
                <w:color w:val="000000"/>
                <w:sz w:val="24"/>
                <w:szCs w:val="24"/>
                <w:lang w:val="en-IE" w:eastAsia="en-GB"/>
              </w:rPr>
              <w:t>Example Lot Number</w:t>
            </w:r>
          </w:p>
        </w:tc>
        <w:tc>
          <w:tcPr>
            <w:tcW w:w="11765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Pr="003E2EEA" w:rsidR="003E2EEA" w:rsidP="003E2EEA" w:rsidRDefault="003E2EEA" w14:paraId="2C16037D" w14:textId="77777777">
            <w:pPr>
              <w:spacing w:after="0" w:line="240" w:lineRule="auto"/>
              <w:ind w:left="2909" w:right="2894"/>
              <w:jc w:val="center"/>
              <w:rPr>
                <w:rFonts w:ascii="Arial" w:hAnsi="Arial" w:eastAsia="Times New Roman" w:cs="Arial"/>
                <w:sz w:val="24"/>
                <w:szCs w:val="24"/>
                <w:lang w:val="en-GB" w:eastAsia="en-GB"/>
              </w:rPr>
            </w:pPr>
            <w:r w:rsidRPr="003E2EEA">
              <w:rPr>
                <w:rFonts w:ascii="Arial" w:hAnsi="Arial" w:eastAsia="Arial" w:cs="Arial"/>
                <w:b/>
                <w:bCs/>
                <w:color w:val="000000"/>
                <w:sz w:val="24"/>
                <w:szCs w:val="24"/>
                <w:lang w:val="en-IE" w:eastAsia="en-GB"/>
              </w:rPr>
              <w:t>HG 0817 005D</w:t>
            </w:r>
          </w:p>
        </w:tc>
      </w:tr>
    </w:tbl>
    <w:p w:rsidR="003E2EEA" w:rsidRDefault="003E2EEA" w14:paraId="7FDB91DE" w14:textId="5705ABEA"/>
    <w:tbl>
      <w:tblPr>
        <w:tblW w:w="13907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57"/>
        <w:gridCol w:w="1901"/>
        <w:gridCol w:w="1886"/>
        <w:gridCol w:w="2195"/>
        <w:gridCol w:w="1811"/>
        <w:gridCol w:w="3857"/>
      </w:tblGrid>
      <w:tr w:rsidRPr="003E2EEA" w:rsidR="003E2EEA" w:rsidTr="005138C6" w14:paraId="295B156B" w14:textId="77777777">
        <w:trPr>
          <w:trHeight w:val="481"/>
        </w:trPr>
        <w:tc>
          <w:tcPr>
            <w:tcW w:w="22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629D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Pr="003E2EEA" w:rsidR="003E2EEA" w:rsidP="006A5062" w:rsidRDefault="003E2EEA" w14:paraId="4E72EF1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val="en-GB" w:eastAsia="en-GB"/>
              </w:rPr>
            </w:pPr>
            <w:r w:rsidRPr="003E2EEA">
              <w:rPr>
                <w:rFonts w:ascii="Times New Roman" w:hAnsi="Times New Roman" w:eastAsia="Times New Roman" w:cs="Times New Roman"/>
                <w:b/>
                <w:bCs/>
                <w:color w:val="FFFFFF"/>
                <w:sz w:val="24"/>
                <w:szCs w:val="24"/>
                <w:lang w:val="en-IE" w:eastAsia="en-GB"/>
              </w:rPr>
              <w:t> </w:t>
            </w:r>
          </w:p>
        </w:tc>
        <w:tc>
          <w:tcPr>
            <w:tcW w:w="19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629D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Pr="003E2EEA" w:rsidR="003E2EEA" w:rsidP="006A5062" w:rsidRDefault="003E2EEA" w14:paraId="2A4A9FD1" w14:textId="77777777">
            <w:pPr>
              <w:spacing w:after="0" w:line="240" w:lineRule="auto"/>
              <w:ind w:left="274" w:right="101" w:hanging="158"/>
              <w:jc w:val="center"/>
              <w:rPr>
                <w:rFonts w:ascii="Arial" w:hAnsi="Arial" w:eastAsia="Times New Roman" w:cs="Arial"/>
                <w:sz w:val="24"/>
                <w:szCs w:val="24"/>
                <w:lang w:val="en-GB" w:eastAsia="en-GB"/>
              </w:rPr>
            </w:pPr>
            <w:r w:rsidRPr="003E2EEA">
              <w:rPr>
                <w:rFonts w:ascii="Arial" w:hAnsi="Arial" w:eastAsia="Arial" w:cs="Arial"/>
                <w:b/>
                <w:bCs/>
                <w:color w:val="FFFFFF"/>
                <w:sz w:val="24"/>
                <w:szCs w:val="24"/>
                <w:lang w:val="en-IE" w:eastAsia="en-GB"/>
              </w:rPr>
              <w:t>Manufacturers Monogram</w:t>
            </w:r>
          </w:p>
        </w:tc>
        <w:tc>
          <w:tcPr>
            <w:tcW w:w="18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629D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Pr="003E2EEA" w:rsidR="003E2EEA" w:rsidP="006A5062" w:rsidRDefault="003E2EEA" w14:paraId="0BE1EEB2" w14:textId="77777777">
            <w:pPr>
              <w:spacing w:after="0" w:line="240" w:lineRule="auto"/>
              <w:ind w:left="115" w:right="86" w:firstLine="230"/>
              <w:jc w:val="center"/>
              <w:rPr>
                <w:rFonts w:ascii="Arial" w:hAnsi="Arial" w:eastAsia="Times New Roman" w:cs="Arial"/>
                <w:sz w:val="24"/>
                <w:szCs w:val="24"/>
                <w:lang w:val="en-GB" w:eastAsia="en-GB"/>
              </w:rPr>
            </w:pPr>
            <w:r w:rsidRPr="003E2EEA">
              <w:rPr>
                <w:rFonts w:ascii="Arial" w:hAnsi="Arial" w:eastAsia="Arial" w:cs="Arial"/>
                <w:b/>
                <w:bCs/>
                <w:color w:val="FFFFFF"/>
                <w:sz w:val="24"/>
                <w:szCs w:val="24"/>
                <w:lang w:val="en-IE" w:eastAsia="en-GB"/>
              </w:rPr>
              <w:t>Date of Assembly or   Manufacture</w:t>
            </w:r>
          </w:p>
        </w:tc>
        <w:tc>
          <w:tcPr>
            <w:tcW w:w="21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629D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Pr="003E2EEA" w:rsidR="003E2EEA" w:rsidP="006A5062" w:rsidRDefault="003E2EEA" w14:paraId="758EC700" w14:textId="77777777">
            <w:pPr>
              <w:spacing w:after="0" w:line="240" w:lineRule="auto"/>
              <w:ind w:left="216" w:right="216"/>
              <w:jc w:val="center"/>
              <w:rPr>
                <w:rFonts w:ascii="Arial" w:hAnsi="Arial" w:eastAsia="Times New Roman" w:cs="Arial"/>
                <w:sz w:val="24"/>
                <w:szCs w:val="24"/>
                <w:lang w:val="en-GB" w:eastAsia="en-GB"/>
              </w:rPr>
            </w:pPr>
            <w:r w:rsidRPr="003E2EEA">
              <w:rPr>
                <w:rFonts w:ascii="Arial" w:hAnsi="Arial" w:eastAsia="Arial" w:cs="Arial"/>
                <w:b/>
                <w:bCs/>
                <w:color w:val="FFFFFF"/>
                <w:sz w:val="24"/>
                <w:szCs w:val="24"/>
                <w:lang w:val="en-IE" w:eastAsia="en-GB"/>
              </w:rPr>
              <w:t>Unique Identification Number</w:t>
            </w:r>
          </w:p>
        </w:tc>
        <w:tc>
          <w:tcPr>
            <w:tcW w:w="18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629D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Pr="003E2EEA" w:rsidR="003E2EEA" w:rsidP="006A5062" w:rsidRDefault="003E2EEA" w14:paraId="01754EE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val="en-GB" w:eastAsia="en-GB"/>
              </w:rPr>
            </w:pPr>
            <w:r w:rsidRPr="003E2EEA">
              <w:rPr>
                <w:rFonts w:ascii="Arial" w:hAnsi="Arial" w:eastAsia="Arial" w:cs="Arial"/>
                <w:b/>
                <w:bCs/>
                <w:color w:val="FFFFFF"/>
                <w:sz w:val="24"/>
                <w:szCs w:val="24"/>
                <w:lang w:val="en-IE" w:eastAsia="en-GB"/>
              </w:rPr>
              <w:t> </w:t>
            </w:r>
          </w:p>
          <w:p w:rsidRPr="003E2EEA" w:rsidR="003E2EEA" w:rsidP="006A5062" w:rsidRDefault="003E2EEA" w14:paraId="0C5FB53B" w14:textId="77777777">
            <w:pPr>
              <w:spacing w:before="1" w:after="0" w:line="240" w:lineRule="auto"/>
              <w:ind w:left="504" w:right="504"/>
              <w:jc w:val="center"/>
              <w:rPr>
                <w:rFonts w:ascii="Arial" w:hAnsi="Arial" w:eastAsia="Times New Roman" w:cs="Arial"/>
                <w:sz w:val="24"/>
                <w:szCs w:val="24"/>
                <w:lang w:val="en-GB" w:eastAsia="en-GB"/>
              </w:rPr>
            </w:pPr>
            <w:r w:rsidRPr="003E2EEA">
              <w:rPr>
                <w:rFonts w:ascii="Arial" w:hAnsi="Arial" w:eastAsia="Arial" w:cs="Arial"/>
                <w:b/>
                <w:bCs/>
                <w:color w:val="FFFFFF"/>
                <w:sz w:val="24"/>
                <w:szCs w:val="24"/>
                <w:lang w:val="en-IE" w:eastAsia="en-GB"/>
              </w:rPr>
              <w:t>Suffix</w:t>
            </w:r>
          </w:p>
        </w:tc>
        <w:tc>
          <w:tcPr>
            <w:tcW w:w="38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629D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Pr="003E2EEA" w:rsidR="003E2EEA" w:rsidP="006A5062" w:rsidRDefault="003E2EEA" w14:paraId="4EB8415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val="en-GB" w:eastAsia="en-GB"/>
              </w:rPr>
            </w:pPr>
            <w:r w:rsidRPr="003E2EEA">
              <w:rPr>
                <w:rFonts w:ascii="Arial" w:hAnsi="Arial" w:eastAsia="Arial" w:cs="Arial"/>
                <w:b/>
                <w:bCs/>
                <w:color w:val="FFFFFF"/>
                <w:sz w:val="24"/>
                <w:szCs w:val="24"/>
                <w:lang w:val="en-IE" w:eastAsia="en-GB"/>
              </w:rPr>
              <w:t> </w:t>
            </w:r>
          </w:p>
          <w:p w:rsidRPr="003E2EEA" w:rsidR="003E2EEA" w:rsidP="006A5062" w:rsidRDefault="003E2EEA" w14:paraId="0DAFB90E" w14:textId="77777777">
            <w:pPr>
              <w:spacing w:before="1" w:after="0" w:line="240" w:lineRule="auto"/>
              <w:ind w:left="173"/>
              <w:jc w:val="center"/>
              <w:rPr>
                <w:rFonts w:ascii="Arial" w:hAnsi="Arial" w:eastAsia="Times New Roman" w:cs="Arial"/>
                <w:sz w:val="24"/>
                <w:szCs w:val="24"/>
                <w:lang w:val="en-GB" w:eastAsia="en-GB"/>
              </w:rPr>
            </w:pPr>
            <w:r w:rsidRPr="003E2EEA">
              <w:rPr>
                <w:rFonts w:ascii="Arial" w:hAnsi="Arial" w:eastAsia="Arial" w:cs="Arial"/>
                <w:b/>
                <w:bCs/>
                <w:color w:val="FFFFFF"/>
                <w:sz w:val="24"/>
                <w:szCs w:val="24"/>
                <w:lang w:val="en-IE" w:eastAsia="en-GB"/>
              </w:rPr>
              <w:t>Remarks</w:t>
            </w:r>
          </w:p>
        </w:tc>
      </w:tr>
      <w:tr w:rsidRPr="003E2EEA" w:rsidR="003E2EEA" w:rsidTr="005138C6" w14:paraId="5F1CBED7" w14:textId="77777777">
        <w:trPr>
          <w:trHeight w:val="843"/>
        </w:trPr>
        <w:tc>
          <w:tcPr>
            <w:tcW w:w="22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Pr="003E2EEA" w:rsidR="003E2EEA" w:rsidP="006A5062" w:rsidRDefault="003E2EEA" w14:paraId="265180B7" w14:textId="77777777">
            <w:pPr>
              <w:spacing w:after="0" w:line="240" w:lineRule="auto"/>
              <w:ind w:left="101"/>
              <w:jc w:val="center"/>
              <w:rPr>
                <w:rFonts w:ascii="Arial" w:hAnsi="Arial" w:eastAsia="Times New Roman" w:cs="Arial"/>
                <w:sz w:val="24"/>
                <w:szCs w:val="24"/>
                <w:lang w:val="en-GB" w:eastAsia="en-GB"/>
              </w:rPr>
            </w:pPr>
            <w:r w:rsidRPr="003E2EEA">
              <w:rPr>
                <w:rFonts w:ascii="Arial" w:hAnsi="Arial" w:eastAsia="Arial" w:cs="Arial"/>
                <w:b/>
                <w:bCs/>
                <w:color w:val="000000"/>
                <w:sz w:val="24"/>
                <w:szCs w:val="24"/>
                <w:lang w:val="en-IE" w:eastAsia="en-GB"/>
              </w:rPr>
              <w:t>Requirement</w:t>
            </w:r>
          </w:p>
        </w:tc>
        <w:tc>
          <w:tcPr>
            <w:tcW w:w="19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Pr="003E2EEA" w:rsidR="003E2EEA" w:rsidP="006A5062" w:rsidRDefault="003E2EEA" w14:paraId="1FC3B3F7" w14:textId="77777777">
            <w:pPr>
              <w:spacing w:after="0" w:line="240" w:lineRule="auto"/>
              <w:ind w:right="317"/>
              <w:jc w:val="center"/>
              <w:rPr>
                <w:rFonts w:ascii="Arial" w:hAnsi="Arial" w:eastAsia="Times New Roman" w:cs="Arial"/>
                <w:sz w:val="24"/>
                <w:szCs w:val="24"/>
                <w:lang w:val="en-GB" w:eastAsia="en-GB"/>
              </w:rPr>
            </w:pPr>
            <w:r w:rsidRPr="003E2EEA">
              <w:rPr>
                <w:rFonts w:ascii="Arial" w:hAnsi="Arial" w:eastAsia="Arial" w:cs="Arial"/>
                <w:color w:val="000000"/>
                <w:sz w:val="24"/>
                <w:szCs w:val="24"/>
                <w:lang w:val="en-IE" w:eastAsia="en-GB"/>
              </w:rPr>
              <w:t xml:space="preserve">  Up to Three letters</w:t>
            </w:r>
          </w:p>
        </w:tc>
        <w:tc>
          <w:tcPr>
            <w:tcW w:w="18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Pr="003E2EEA" w:rsidR="003E2EEA" w:rsidP="006A5062" w:rsidRDefault="003E2EEA" w14:paraId="31DBC92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val="en-GB" w:eastAsia="en-GB"/>
              </w:rPr>
            </w:pPr>
            <w:r w:rsidRPr="003E2EEA">
              <w:rPr>
                <w:rFonts w:ascii="Arial" w:hAnsi="Arial" w:eastAsia="Arial" w:cs="Arial"/>
                <w:color w:val="000000"/>
                <w:sz w:val="24"/>
                <w:szCs w:val="24"/>
                <w:lang w:val="en-IE" w:eastAsia="en-GB"/>
              </w:rPr>
              <w:t xml:space="preserve">  In format MMYY</w:t>
            </w:r>
          </w:p>
        </w:tc>
        <w:tc>
          <w:tcPr>
            <w:tcW w:w="21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Pr="003E2EEA" w:rsidR="003E2EEA" w:rsidP="006A5062" w:rsidRDefault="003E2EEA" w14:paraId="57C0760B" w14:textId="77777777">
            <w:pPr>
              <w:spacing w:after="0" w:line="240" w:lineRule="auto"/>
              <w:ind w:right="101"/>
              <w:jc w:val="center"/>
              <w:rPr>
                <w:rFonts w:ascii="Arial" w:hAnsi="Arial" w:eastAsia="Times New Roman" w:cs="Arial"/>
                <w:sz w:val="24"/>
                <w:szCs w:val="24"/>
                <w:lang w:val="en-GB" w:eastAsia="en-GB"/>
              </w:rPr>
            </w:pPr>
            <w:r w:rsidRPr="003E2EEA">
              <w:rPr>
                <w:rFonts w:ascii="Arial" w:hAnsi="Arial" w:eastAsia="Arial" w:cs="Arial"/>
                <w:color w:val="000000"/>
                <w:sz w:val="24"/>
                <w:szCs w:val="24"/>
                <w:lang w:val="en-IE" w:eastAsia="en-GB"/>
              </w:rPr>
              <w:t xml:space="preserve">  Up to six    numerals</w:t>
            </w:r>
          </w:p>
        </w:tc>
        <w:tc>
          <w:tcPr>
            <w:tcW w:w="18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Pr="003E2EEA" w:rsidR="003E2EEA" w:rsidP="006A5062" w:rsidRDefault="003E2EEA" w14:paraId="0D7D698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val="en-GB" w:eastAsia="en-GB"/>
              </w:rPr>
            </w:pPr>
            <w:r w:rsidRPr="003E2EEA">
              <w:rPr>
                <w:rFonts w:ascii="Arial" w:hAnsi="Arial" w:eastAsia="Arial" w:cs="Arial"/>
                <w:color w:val="000000"/>
                <w:sz w:val="24"/>
                <w:szCs w:val="24"/>
                <w:lang w:val="en-IE" w:eastAsia="en-GB"/>
              </w:rPr>
              <w:t xml:space="preserve">  One letter</w:t>
            </w:r>
          </w:p>
        </w:tc>
        <w:tc>
          <w:tcPr>
            <w:tcW w:w="38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Pr="003E2EEA" w:rsidR="003E2EEA" w:rsidP="006A5062" w:rsidRDefault="003E2EEA" w14:paraId="1F46183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val="en-GB" w:eastAsia="en-GB"/>
              </w:rPr>
            </w:pPr>
            <w:r w:rsidRPr="003E2EEA"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IE" w:eastAsia="en-GB"/>
              </w:rPr>
              <w:t> </w:t>
            </w:r>
          </w:p>
        </w:tc>
      </w:tr>
      <w:tr w:rsidRPr="003E2EEA" w:rsidR="003E2EEA" w:rsidTr="005138C6" w14:paraId="283E2F31" w14:textId="77777777">
        <w:trPr>
          <w:trHeight w:val="263"/>
        </w:trPr>
        <w:tc>
          <w:tcPr>
            <w:tcW w:w="22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Pr="003E2EEA" w:rsidR="003E2EEA" w:rsidP="006A5062" w:rsidRDefault="003E2EEA" w14:paraId="41E1807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val="en-GB" w:eastAsia="en-GB"/>
              </w:rPr>
            </w:pPr>
            <w:r w:rsidRPr="003E2EEA">
              <w:rPr>
                <w:rFonts w:ascii="Arial" w:hAnsi="Arial" w:eastAsia="Arial" w:cs="Arial"/>
                <w:b/>
                <w:bCs/>
                <w:color w:val="000000"/>
                <w:sz w:val="24"/>
                <w:szCs w:val="24"/>
                <w:lang w:val="en-IE" w:eastAsia="en-GB"/>
              </w:rPr>
              <w:t xml:space="preserve">   Range</w:t>
            </w:r>
          </w:p>
        </w:tc>
        <w:tc>
          <w:tcPr>
            <w:tcW w:w="19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Pr="003E2EEA" w:rsidR="003E2EEA" w:rsidP="006A5062" w:rsidRDefault="003E2EEA" w14:paraId="030AAB3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val="en-GB" w:eastAsia="en-GB"/>
              </w:rPr>
            </w:pPr>
            <w:r w:rsidRPr="003E2EEA">
              <w:rPr>
                <w:rFonts w:ascii="Arial" w:hAnsi="Arial" w:eastAsia="Arial" w:cs="Arial"/>
                <w:color w:val="000000"/>
                <w:sz w:val="24"/>
                <w:szCs w:val="24"/>
                <w:lang w:val="en-IE" w:eastAsia="en-GB"/>
              </w:rPr>
              <w:t>A to ZZZ</w:t>
            </w:r>
          </w:p>
        </w:tc>
        <w:tc>
          <w:tcPr>
            <w:tcW w:w="18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Pr="003E2EEA" w:rsidR="003E2EEA" w:rsidP="006A5062" w:rsidRDefault="003E2EEA" w14:paraId="4B57A0E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val="en-GB" w:eastAsia="en-GB"/>
              </w:rPr>
            </w:pPr>
            <w:r w:rsidRPr="003E2EEA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IE" w:eastAsia="en-GB"/>
              </w:rPr>
              <w:t> </w:t>
            </w:r>
          </w:p>
        </w:tc>
        <w:tc>
          <w:tcPr>
            <w:tcW w:w="21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Pr="003E2EEA" w:rsidR="003E2EEA" w:rsidP="006A5062" w:rsidRDefault="003E2EEA" w14:paraId="7BC530D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val="en-GB" w:eastAsia="en-GB"/>
              </w:rPr>
            </w:pPr>
            <w:r w:rsidRPr="003E2EEA">
              <w:rPr>
                <w:rFonts w:ascii="Arial" w:hAnsi="Arial" w:eastAsia="Arial" w:cs="Arial"/>
                <w:color w:val="000000"/>
                <w:sz w:val="24"/>
                <w:szCs w:val="24"/>
                <w:lang w:val="en-IE" w:eastAsia="en-GB"/>
              </w:rPr>
              <w:t>000001 to</w:t>
            </w:r>
          </w:p>
          <w:p w:rsidRPr="003E2EEA" w:rsidR="003E2EEA" w:rsidP="006A5062" w:rsidRDefault="003E2EEA" w14:paraId="56EF6DF0" w14:textId="77777777">
            <w:pPr>
              <w:spacing w:before="1" w:after="0" w:line="240" w:lineRule="auto"/>
              <w:ind w:left="173"/>
              <w:jc w:val="center"/>
              <w:rPr>
                <w:rFonts w:ascii="Arial" w:hAnsi="Arial" w:eastAsia="Times New Roman" w:cs="Arial"/>
                <w:sz w:val="24"/>
                <w:szCs w:val="24"/>
                <w:lang w:val="en-GB" w:eastAsia="en-GB"/>
              </w:rPr>
            </w:pPr>
            <w:r w:rsidRPr="003E2EEA">
              <w:rPr>
                <w:rFonts w:ascii="Arial" w:hAnsi="Arial" w:eastAsia="Arial" w:cs="Arial"/>
                <w:color w:val="000000"/>
                <w:sz w:val="24"/>
                <w:szCs w:val="24"/>
                <w:lang w:val="en-IE" w:eastAsia="en-GB"/>
              </w:rPr>
              <w:t>999999</w:t>
            </w:r>
          </w:p>
        </w:tc>
        <w:tc>
          <w:tcPr>
            <w:tcW w:w="18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Pr="003E2EEA" w:rsidR="003E2EEA" w:rsidP="006A5062" w:rsidRDefault="003E2EEA" w14:paraId="3A59751E" w14:textId="77777777">
            <w:pPr>
              <w:spacing w:after="0" w:line="264" w:lineRule="auto"/>
              <w:ind w:right="216"/>
              <w:jc w:val="center"/>
              <w:rPr>
                <w:rFonts w:ascii="Arial" w:hAnsi="Arial" w:eastAsia="Times New Roman" w:cs="Arial"/>
                <w:sz w:val="24"/>
                <w:szCs w:val="24"/>
                <w:lang w:val="en-GB" w:eastAsia="en-GB"/>
              </w:rPr>
            </w:pPr>
            <w:r w:rsidRPr="003E2EEA">
              <w:rPr>
                <w:rFonts w:ascii="Arial" w:hAnsi="Arial" w:eastAsia="Arial" w:cs="Arial"/>
                <w:color w:val="000000"/>
                <w:sz w:val="24"/>
                <w:szCs w:val="24"/>
                <w:lang w:val="en-IE" w:eastAsia="en-GB"/>
              </w:rPr>
              <w:t>A to X (Excluding B or R)</w:t>
            </w:r>
          </w:p>
        </w:tc>
        <w:tc>
          <w:tcPr>
            <w:tcW w:w="38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Pr="003E2EEA" w:rsidR="003E2EEA" w:rsidP="006A5062" w:rsidRDefault="003E2EEA" w14:paraId="14EECD14" w14:textId="77777777">
            <w:pPr>
              <w:spacing w:after="0" w:line="240" w:lineRule="auto"/>
              <w:ind w:right="101"/>
              <w:jc w:val="center"/>
              <w:rPr>
                <w:rFonts w:ascii="Arial" w:hAnsi="Arial" w:eastAsia="Times New Roman" w:cs="Arial"/>
                <w:sz w:val="24"/>
                <w:szCs w:val="24"/>
                <w:lang w:val="en-GB" w:eastAsia="en-GB"/>
              </w:rPr>
            </w:pPr>
            <w:r w:rsidRPr="003E2EEA">
              <w:rPr>
                <w:rFonts w:ascii="Arial" w:hAnsi="Arial" w:eastAsia="Arial" w:cs="Arial"/>
                <w:color w:val="000000"/>
                <w:sz w:val="24"/>
                <w:szCs w:val="24"/>
                <w:lang w:val="en-IE" w:eastAsia="en-GB"/>
              </w:rPr>
              <w:t xml:space="preserve">B or R are uniquely used for propellant Lot numbers </w:t>
            </w:r>
          </w:p>
        </w:tc>
      </w:tr>
      <w:tr w:rsidRPr="003E2EEA" w:rsidR="003E2EEA" w:rsidTr="005138C6" w14:paraId="3EE0EFB7" w14:textId="77777777">
        <w:trPr>
          <w:trHeight w:val="522"/>
        </w:trPr>
        <w:tc>
          <w:tcPr>
            <w:tcW w:w="22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Pr="003E2EEA" w:rsidR="003E2EEA" w:rsidP="006A5062" w:rsidRDefault="003E2EEA" w14:paraId="74A523BE" w14:textId="68CF0851">
            <w:pPr>
              <w:spacing w:after="0" w:line="228" w:lineRule="auto"/>
              <w:ind w:left="101" w:right="533"/>
              <w:jc w:val="center"/>
              <w:rPr>
                <w:rFonts w:ascii="Arial" w:hAnsi="Arial" w:eastAsia="Times New Roman" w:cs="Arial"/>
                <w:sz w:val="24"/>
                <w:szCs w:val="24"/>
                <w:lang w:val="en-GB" w:eastAsia="en-GB"/>
              </w:rPr>
            </w:pPr>
            <w:r w:rsidRPr="003E2EEA">
              <w:rPr>
                <w:rFonts w:ascii="Arial" w:hAnsi="Arial" w:eastAsia="Arial" w:cs="Arial"/>
                <w:b/>
                <w:bCs/>
                <w:color w:val="000000"/>
                <w:sz w:val="24"/>
                <w:szCs w:val="24"/>
                <w:lang w:val="en-IE" w:eastAsia="en-GB"/>
              </w:rPr>
              <w:t>Lot Number</w:t>
            </w:r>
          </w:p>
        </w:tc>
        <w:tc>
          <w:tcPr>
            <w:tcW w:w="1165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Pr="003E2EEA" w:rsidR="003E2EEA" w:rsidP="006A5062" w:rsidRDefault="003E2EEA" w14:paraId="7E593205" w14:textId="71164160">
            <w:pPr>
              <w:spacing w:after="0" w:line="240" w:lineRule="auto"/>
              <w:ind w:left="2909" w:right="2894"/>
              <w:jc w:val="center"/>
              <w:rPr>
                <w:rFonts w:ascii="Arial" w:hAnsi="Arial" w:eastAsia="Times New Roman" w:cs="Arial"/>
                <w:sz w:val="24"/>
                <w:szCs w:val="24"/>
                <w:lang w:val="en-GB" w:eastAsia="en-GB"/>
              </w:rPr>
            </w:pPr>
          </w:p>
        </w:tc>
      </w:tr>
    </w:tbl>
    <w:p w:rsidR="003E2EEA" w:rsidRDefault="003E2EEA" w14:paraId="0FA10E56" w14:textId="77777777"/>
    <w:sectPr w:rsidR="003E2EEA" w:rsidSect="003E2EEA">
      <w:pgSz w:w="15840" w:h="12240" w:orient="landscape"/>
      <w:pgMar w:top="1440" w:right="1440" w:bottom="1440" w:left="1440" w:header="708" w:footer="708" w:gutter="0"/>
      <w:cols w:space="708"/>
      <w:docGrid w:linePitch="360"/>
      <w:headerReference w:type="default" r:id="R1f9a257577244aa4"/>
      <w:footerReference w:type="default" r:id="R60494a8707b64a7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4320"/>
      <w:gridCol w:w="4320"/>
      <w:gridCol w:w="4320"/>
    </w:tblGrid>
    <w:tr w:rsidR="35C74856" w:rsidTr="35C74856" w14:paraId="5F02222E">
      <w:trPr>
        <w:trHeight w:val="300"/>
      </w:trPr>
      <w:tc>
        <w:tcPr>
          <w:tcW w:w="4320" w:type="dxa"/>
          <w:tcMar/>
        </w:tcPr>
        <w:p w:rsidR="35C74856" w:rsidP="35C74856" w:rsidRDefault="35C74856" w14:paraId="2A058DCA" w14:textId="7CD9CD13">
          <w:pPr>
            <w:pStyle w:val="Header"/>
            <w:bidi w:val="0"/>
            <w:ind w:left="-115"/>
            <w:jc w:val="left"/>
          </w:pPr>
        </w:p>
      </w:tc>
      <w:tc>
        <w:tcPr>
          <w:tcW w:w="4320" w:type="dxa"/>
          <w:tcMar/>
        </w:tcPr>
        <w:p w:rsidR="35C74856" w:rsidP="35C74856" w:rsidRDefault="35C74856" w14:paraId="6A3A96C9" w14:textId="357E215B">
          <w:pPr>
            <w:pStyle w:val="Header"/>
            <w:bidi w:val="0"/>
            <w:jc w:val="center"/>
          </w:pPr>
        </w:p>
      </w:tc>
      <w:tc>
        <w:tcPr>
          <w:tcW w:w="4320" w:type="dxa"/>
          <w:tcMar/>
        </w:tcPr>
        <w:p w:rsidR="35C74856" w:rsidP="35C74856" w:rsidRDefault="35C74856" w14:paraId="21976BA9" w14:textId="2C0E109C">
          <w:pPr>
            <w:pStyle w:val="Header"/>
            <w:bidi w:val="0"/>
            <w:ind w:right="-115"/>
            <w:jc w:val="right"/>
          </w:pPr>
        </w:p>
      </w:tc>
    </w:tr>
  </w:tbl>
  <w:p w:rsidR="35C74856" w:rsidP="35C74856" w:rsidRDefault="35C74856" w14:paraId="367B5934" w14:textId="5F05E6D6">
    <w:pPr>
      <w:pStyle w:val="Footer"/>
      <w:bidi w:val="0"/>
    </w:pPr>
  </w:p>
</w:ftr>
</file>

<file path=word/header.xml><?xml version="1.0" encoding="utf-8"?>
<w:hd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4320"/>
      <w:gridCol w:w="4320"/>
      <w:gridCol w:w="4320"/>
    </w:tblGrid>
    <w:tr w:rsidR="35C74856" w:rsidTr="35C74856" w14:paraId="064AB6A6">
      <w:trPr>
        <w:trHeight w:val="300"/>
      </w:trPr>
      <w:tc>
        <w:tcPr>
          <w:tcW w:w="4320" w:type="dxa"/>
          <w:tcMar/>
        </w:tcPr>
        <w:p w:rsidR="35C74856" w:rsidP="35C74856" w:rsidRDefault="35C74856" w14:paraId="4E740411" w14:textId="294D71C3">
          <w:pPr>
            <w:pStyle w:val="Header"/>
            <w:bidi w:val="0"/>
            <w:ind w:left="-115"/>
            <w:jc w:val="left"/>
          </w:pPr>
        </w:p>
      </w:tc>
      <w:tc>
        <w:tcPr>
          <w:tcW w:w="4320" w:type="dxa"/>
          <w:tcMar/>
        </w:tcPr>
        <w:p w:rsidR="35C74856" w:rsidP="35C74856" w:rsidRDefault="35C74856" w14:paraId="75A8733D" w14:textId="4BDE37F8">
          <w:pPr>
            <w:pStyle w:val="Header"/>
            <w:bidi w:val="0"/>
            <w:jc w:val="center"/>
          </w:pPr>
        </w:p>
      </w:tc>
      <w:tc>
        <w:tcPr>
          <w:tcW w:w="4320" w:type="dxa"/>
          <w:tcMar/>
        </w:tcPr>
        <w:p w:rsidR="35C74856" w:rsidP="35C74856" w:rsidRDefault="35C74856" w14:paraId="07E8278E" w14:textId="22A05C5F">
          <w:pPr>
            <w:pStyle w:val="Header"/>
            <w:bidi w:val="0"/>
            <w:ind w:right="-115"/>
            <w:jc w:val="right"/>
          </w:pPr>
        </w:p>
      </w:tc>
    </w:tr>
  </w:tbl>
  <w:p w:rsidR="35C74856" w:rsidP="35C74856" w:rsidRDefault="35C74856" w14:paraId="0B93F6CA" w14:textId="59F93CCF">
    <w:pPr>
      <w:pStyle w:val="Header"/>
      <w:bidi w:val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3E2EEA"/>
    <w:rsid w:val="000754FC"/>
    <w:rsid w:val="003E2EEA"/>
    <w:rsid w:val="005138C6"/>
    <w:rsid w:val="35C74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627388"/>
  <w15:chartTrackingRefBased/>
  <w15:docId w15:val="{CF217C38-92FD-4104-A762-E6204B29C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xmlns:w14="http://schemas.microsoft.com/office/word/2010/wordml" xmlns:mc="http://schemas.openxmlformats.org/markup-compatibility/2006" xmlns:w="http://schemas.openxmlformats.org/wordprocessingml/2006/main" w:type="character" w:styleId="HeaderChar" w:customStyle="1" mc:Ignorable="w14">
    <w:name xmlns:w="http://schemas.openxmlformats.org/wordprocessingml/2006/main" w:val="Header Char"/>
    <w:basedOn xmlns:w="http://schemas.openxmlformats.org/wordprocessingml/2006/main" w:val="DefaultParagraphFont"/>
    <w:link xmlns:w="http://schemas.openxmlformats.org/wordprocessingml/2006/main" w:val="Header"/>
    <w:uiPriority xmlns:w="http://schemas.openxmlformats.org/wordprocessingml/2006/main" w:val="99"/>
  </w:style>
  <w:style xmlns:w14="http://schemas.microsoft.com/office/word/2010/wordml" xmlns:mc="http://schemas.openxmlformats.org/markup-compatibility/2006" xmlns:w="http://schemas.openxmlformats.org/wordprocessingml/2006/main" w:type="paragraph" w:styleId="Header" mc:Ignorable="w14">
    <w:name xmlns:w="http://schemas.openxmlformats.org/wordprocessingml/2006/main" w:val="header"/>
    <w:basedOn xmlns:w="http://schemas.openxmlformats.org/wordprocessingml/2006/main" w:val="Normal"/>
    <w:link xmlns:w="http://schemas.openxmlformats.org/wordprocessingml/2006/main" w:val="HeaderChar"/>
    <w:uiPriority xmlns:w="http://schemas.openxmlformats.org/wordprocessingml/2006/main" w:val="99"/>
    <w:unhideWhenUsed xmlns:w="http://schemas.openxmlformats.org/wordprocessingml/2006/main"/>
    <w:pPr xmlns:w="http://schemas.openxmlformats.org/wordprocessingml/2006/main">
      <w:tabs xmlns:w="http://schemas.openxmlformats.org/wordprocessingml/2006/main">
        <w:tab w:val="center" w:pos="4680"/>
        <w:tab w:val="right" w:pos="9360"/>
      </w:tabs>
      <w:spacing xmlns:w="http://schemas.openxmlformats.org/wordprocessingml/2006/main" w:after="0" w:line="240" w:lineRule="auto"/>
    </w:pPr>
  </w:style>
  <w:style xmlns:w14="http://schemas.microsoft.com/office/word/2010/wordml" xmlns:mc="http://schemas.openxmlformats.org/markup-compatibility/2006" xmlns:w="http://schemas.openxmlformats.org/wordprocessingml/2006/main" w:type="character" w:styleId="FooterChar" w:customStyle="1" mc:Ignorable="w14">
    <w:name xmlns:w="http://schemas.openxmlformats.org/wordprocessingml/2006/main" w:val="Footer Char"/>
    <w:basedOn xmlns:w="http://schemas.openxmlformats.org/wordprocessingml/2006/main" w:val="DefaultParagraphFont"/>
    <w:link xmlns:w="http://schemas.openxmlformats.org/wordprocessingml/2006/main" w:val="Footer"/>
    <w:uiPriority xmlns:w="http://schemas.openxmlformats.org/wordprocessingml/2006/main" w:val="99"/>
  </w:style>
  <w:style xmlns:w14="http://schemas.microsoft.com/office/word/2010/wordml" xmlns:mc="http://schemas.openxmlformats.org/markup-compatibility/2006" xmlns:w="http://schemas.openxmlformats.org/wordprocessingml/2006/main" w:type="paragraph" w:styleId="Footer" mc:Ignorable="w14">
    <w:name xmlns:w="http://schemas.openxmlformats.org/wordprocessingml/2006/main" w:val="footer"/>
    <w:basedOn xmlns:w="http://schemas.openxmlformats.org/wordprocessingml/2006/main" w:val="Normal"/>
    <w:link xmlns:w="http://schemas.openxmlformats.org/wordprocessingml/2006/main" w:val="FooterChar"/>
    <w:uiPriority xmlns:w="http://schemas.openxmlformats.org/wordprocessingml/2006/main" w:val="99"/>
    <w:unhideWhenUsed xmlns:w="http://schemas.openxmlformats.org/wordprocessingml/2006/main"/>
    <w:pPr xmlns:w="http://schemas.openxmlformats.org/wordprocessingml/2006/main">
      <w:tabs xmlns:w="http://schemas.openxmlformats.org/wordprocessingml/2006/main">
        <w:tab w:val="center" w:pos="4680"/>
        <w:tab w:val="right" w:pos="9360"/>
      </w:tabs>
      <w:spacing xmlns:w="http://schemas.openxmlformats.org/wordprocessingml/2006/main"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286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header" Target="header.xml" Id="R1f9a257577244aa4" /><Relationship Type="http://schemas.openxmlformats.org/officeDocument/2006/relationships/footer" Target="footer.xml" Id="R60494a8707b64a7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2591365DD56D4D8750E674CD62EF32" ma:contentTypeVersion="22" ma:contentTypeDescription="Create a new document." ma:contentTypeScope="" ma:versionID="ec27a2a93bb6a254e48540e5054f4e50">
  <xsd:schema xmlns:xsd="http://www.w3.org/2001/XMLSchema" xmlns:xs="http://www.w3.org/2001/XMLSchema" xmlns:p="http://schemas.microsoft.com/office/2006/metadata/properties" xmlns:ns2="ffaef953-2cda-4d9d-b070-85228d2d3b5f" xmlns:ns3="756f3f7a-cc20-4157-bc78-ddc9769d8db6" xmlns:ns4="985ec44e-1bab-4c0b-9df0-6ba128686fc9" targetNamespace="http://schemas.microsoft.com/office/2006/metadata/properties" ma:root="true" ma:fieldsID="70f94bd43e4a92ff9f0423f892b53530" ns2:_="" ns3:_="" ns4:_="">
    <xsd:import namespace="ffaef953-2cda-4d9d-b070-85228d2d3b5f"/>
    <xsd:import namespace="756f3f7a-cc20-4157-bc78-ddc9769d8db6"/>
    <xsd:import namespace="985ec44e-1bab-4c0b-9df0-6ba128686f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_x0023_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  <xsd:element ref="ns4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aef953-2cda-4d9d-b070-85228d2d3b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x0023_" ma:index="12" nillable="true" ma:displayName="#" ma:format="Dropdown" ma:internalName="_x0023_" ma:percentage="FALSE">
      <xsd:simpleType>
        <xsd:restriction base="dms:Number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78175662-8596-484a-92c7-351d01561e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f3f7a-cc20-4157-bc78-ddc9769d8db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5ec44e-1bab-4c0b-9df0-6ba128686fc9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d48d4a9f-cfb2-42af-b391-1b84484739eb}" ma:internalName="TaxCatchAll" ma:showField="CatchAllData" ma:web="756f3f7a-cc20-4157-bc78-ddc9769d8d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85ec44e-1bab-4c0b-9df0-6ba128686fc9" xsi:nil="true"/>
    <lcf76f155ced4ddcb4097134ff3c332f xmlns="ffaef953-2cda-4d9d-b070-85228d2d3b5f">
      <Terms xmlns="http://schemas.microsoft.com/office/infopath/2007/PartnerControls"/>
    </lcf76f155ced4ddcb4097134ff3c332f>
    <_Flow_SignoffStatus xmlns="ffaef953-2cda-4d9d-b070-85228d2d3b5f" xsi:nil="true"/>
    <_x0023_ xmlns="ffaef953-2cda-4d9d-b070-85228d2d3b5f" xsi:nil="true"/>
  </documentManagement>
</p:properties>
</file>

<file path=customXml/itemProps1.xml><?xml version="1.0" encoding="utf-8"?>
<ds:datastoreItem xmlns:ds="http://schemas.openxmlformats.org/officeDocument/2006/customXml" ds:itemID="{83D5539A-2412-4828-8CC5-24F5156F4A69}"/>
</file>

<file path=customXml/itemProps2.xml><?xml version="1.0" encoding="utf-8"?>
<ds:datastoreItem xmlns:ds="http://schemas.openxmlformats.org/officeDocument/2006/customXml" ds:itemID="{899880FF-DBEF-4F5F-AA15-FDA3E0CC1523}"/>
</file>

<file path=customXml/itemProps3.xml><?xml version="1.0" encoding="utf-8"?>
<ds:datastoreItem xmlns:ds="http://schemas.openxmlformats.org/officeDocument/2006/customXml" ds:itemID="{10A43DBC-7F1D-46C2-97B0-3151B5B4715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Grantham Andrew</dc:creator>
  <cp:keywords/>
  <dc:description/>
  <cp:lastModifiedBy>Magdalena Ramona Kaminska</cp:lastModifiedBy>
  <cp:revision>2</cp:revision>
  <dcterms:created xsi:type="dcterms:W3CDTF">2021-12-14T10:44:00Z</dcterms:created>
  <dcterms:modified xsi:type="dcterms:W3CDTF">2024-05-30T17:09:39Z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0x010100E52591365DD56D4D8750E674CD62EF32</vt:lpwstr>
  </property>
  <property fmtid="{D5CDD505-2E9C-101B-9397-08002B2CF9AE}" pid="3" name="MediaServiceImageTags">
    <vt:lpwstr/>
  </property>
</Properties>
</file>